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30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三月水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污染物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排放量</w:t>
      </w:r>
      <w:r>
        <w:rPr>
          <w:rFonts w:hint="eastAsia" w:ascii="Times New Roman" w:hAnsi="Times New Roman" w:eastAsia="宋体" w:cs="Times New Roman"/>
          <w:b/>
          <w:bCs/>
          <w:lang w:val="en-US" w:eastAsia="zh-CN"/>
        </w:rPr>
        <w:t>计算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企业</w:t>
      </w:r>
      <w:r>
        <w:rPr>
          <w:rFonts w:hint="eastAsia" w:ascii="Times New Roman" w:hAnsi="Times New Roman" w:cs="Times New Roman"/>
          <w:lang w:val="en-US" w:eastAsia="zh-CN"/>
        </w:rPr>
        <w:t>设1个</w:t>
      </w:r>
      <w:r>
        <w:rPr>
          <w:rFonts w:hint="default" w:ascii="Times New Roman" w:hAnsi="Times New Roman" w:eastAsia="宋体" w:cs="Times New Roman"/>
          <w:lang w:val="en-US" w:eastAsia="zh-CN"/>
        </w:rPr>
        <w:t>废</w:t>
      </w:r>
      <w:r>
        <w:rPr>
          <w:rFonts w:hint="eastAsia" w:ascii="Times New Roman" w:hAnsi="Times New Roman" w:cs="Times New Roman"/>
          <w:lang w:val="en-US" w:eastAsia="zh-CN"/>
        </w:rPr>
        <w:t>水排放口。</w:t>
      </w:r>
      <w:r>
        <w:rPr>
          <w:rFonts w:hint="default" w:ascii="Times New Roman" w:hAnsi="Times New Roman" w:eastAsia="宋体" w:cs="Times New Roman"/>
          <w:lang w:val="en-US" w:eastAsia="zh-CN"/>
        </w:rPr>
        <w:t>根据《排污许可证申请与核发技术规范</w:t>
      </w:r>
      <w:r>
        <w:rPr>
          <w:rFonts w:hint="eastAsia" w:ascii="Times New Roman" w:hAnsi="Times New Roman" w:cs="Times New Roman"/>
          <w:lang w:val="en-US" w:eastAsia="zh-CN"/>
        </w:rPr>
        <w:t xml:space="preserve"> 水处理（试行）</w:t>
      </w:r>
      <w:r>
        <w:rPr>
          <w:rFonts w:hint="default" w:ascii="Times New Roman" w:hAnsi="Times New Roman" w:eastAsia="宋体" w:cs="Times New Roman"/>
          <w:lang w:val="en-US" w:eastAsia="zh-CN"/>
        </w:rPr>
        <w:t>》(H</w:t>
      </w:r>
      <w:r>
        <w:rPr>
          <w:rFonts w:hint="eastAsia" w:ascii="Times New Roman" w:hAnsi="Times New Roman" w:cs="Times New Roman"/>
          <w:lang w:val="en-US" w:eastAsia="zh-CN"/>
        </w:rPr>
        <w:t>J 978-2018</w:t>
      </w:r>
      <w:r>
        <w:rPr>
          <w:rFonts w:hint="default" w:ascii="Times New Roman" w:hAnsi="Times New Roman" w:eastAsia="宋体" w:cs="Times New Roman"/>
          <w:lang w:val="en-US" w:eastAsia="zh-CN"/>
        </w:rPr>
        <w:t>)</w:t>
      </w:r>
      <w:r>
        <w:rPr>
          <w:rFonts w:hint="eastAsia" w:ascii="Times New Roman" w:hAnsi="Times New Roman" w:cs="Times New Roman"/>
          <w:lang w:val="en-US" w:eastAsia="zh-CN"/>
        </w:rPr>
        <w:t>规定</w:t>
      </w:r>
      <w:r>
        <w:rPr>
          <w:rFonts w:hint="default" w:ascii="Times New Roman" w:hAnsi="Times New Roman" w:eastAsia="宋体" w:cs="Times New Roman"/>
          <w:lang w:val="en-US" w:eastAsia="zh-CN"/>
        </w:rPr>
        <w:t>，</w:t>
      </w:r>
      <w:r>
        <w:rPr>
          <w:rFonts w:hint="eastAsia" w:ascii="Times New Roman" w:hAnsi="Times New Roman" w:cs="Times New Roman"/>
          <w:lang w:val="en-US" w:eastAsia="zh-CN"/>
        </w:rPr>
        <w:t>实际排放量公式如下：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采用自动监测数据数据核算主要排放口实际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3月份总排水量为1035.626m³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根据企业提供的2月份自行监测数据月报表得出：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COD排放量为0.1659 t，氨氮排放量为3.038×10</w:t>
      </w:r>
      <w:r>
        <w:rPr>
          <w:rFonts w:hint="eastAsia" w:ascii="Times New Roman" w:hAnsi="Times New Roman" w:cs="Times New Roman"/>
          <w:b/>
          <w:bCs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t，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（2）采用手工监测数据核算主要排放口实际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排放量，公式为：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2730" w:firstLineChars="13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>q×c</w:t>
      </w:r>
      <w:r>
        <w:rPr>
          <w:rFonts w:hint="default" w:ascii="Times New Roman" w:hAnsi="Times New Roman" w:eastAsia="宋体" w:cs="Times New Roman"/>
          <w:lang w:val="en-US" w:eastAsia="zh-CN"/>
        </w:rPr>
        <w:t>×10</w:t>
      </w:r>
      <w:r>
        <w:rPr>
          <w:rFonts w:hint="eastAsia" w:ascii="Times New Roman" w:hAnsi="Times New Roman" w:cs="Times New Roman"/>
          <w:vertAlign w:val="superscript"/>
          <w:lang w:val="en-US" w:eastAsia="zh-CN"/>
        </w:rPr>
        <w:t>-6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E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污染物实际</w:t>
      </w:r>
      <w:r>
        <w:rPr>
          <w:rFonts w:hint="default" w:ascii="Times New Roman" w:hAnsi="Times New Roman" w:eastAsia="宋体" w:cs="Times New Roman"/>
          <w:lang w:val="en-US" w:eastAsia="zh-CN"/>
        </w:rPr>
        <w:t>排放量，t；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30" w:firstLineChars="300"/>
        <w:textAlignment w:val="auto"/>
        <w:outlineLvl w:val="9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q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监测时段日排水量，m³。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根据企业数据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，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3月份总排水量为1035.626m³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；</w:t>
      </w:r>
    </w:p>
    <w:p>
      <w:pPr>
        <w:ind w:firstLine="630" w:firstLineChars="3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c</w:t>
      </w:r>
      <w:r>
        <w:rPr>
          <w:rFonts w:hint="default" w:ascii="Times New Roman" w:hAnsi="Times New Roman" w:eastAsia="宋体" w:cs="Times New Roman"/>
          <w:lang w:val="en-US" w:eastAsia="zh-CN"/>
        </w:rPr>
        <w:t>——</w:t>
      </w:r>
      <w:r>
        <w:rPr>
          <w:rFonts w:hint="eastAsia" w:ascii="Times New Roman" w:hAnsi="Times New Roman" w:cs="Times New Roman"/>
          <w:lang w:val="en-US" w:eastAsia="zh-CN"/>
        </w:rPr>
        <w:t>监测时段污染物日排放浓度，mg/L</w:t>
      </w:r>
      <w:r>
        <w:rPr>
          <w:rFonts w:hint="default" w:ascii="Times New Roman" w:hAnsi="Times New Roman" w:eastAsia="宋体" w:cs="Times New Roman"/>
          <w:b/>
          <w:bCs/>
          <w:lang w:val="en-US" w:eastAsia="zh-CN"/>
        </w:rPr>
        <w:t>。</w:t>
      </w:r>
    </w:p>
    <w:p>
      <w:pPr>
        <w:ind w:firstLine="1054" w:firstLineChars="500"/>
        <w:rPr>
          <w:rFonts w:hint="default" w:ascii="Times New Roman" w:hAnsi="Times New Roman" w:eastAsia="宋体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根据企业监测报告：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各污染物浓度：</w:t>
      </w:r>
    </w:p>
    <w:p>
      <w:pPr>
        <w:rPr>
          <w:rFonts w:hint="eastAsia" w:ascii="Times New Roman" w:hAnsi="Times New Roman" w:cs="Times New Roman"/>
          <w:b/>
          <w:bCs/>
          <w:lang w:val="en-US" w:eastAsia="zh-CN"/>
        </w:rPr>
      </w:pP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pH：7.22-7.26  达标（执行标准6-9范围内）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悬浮物浓度：54mg/L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氟化物浓度：10.8mg/L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五日生化需氧量浓度：11.4mg/L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总磷：0.49mg/L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总氮：18.8mg/L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总汞：0.89ug/L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总砷：8.1ug/L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总铬：0.35mg/L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六价铬：0.079mg/L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总（余）氯：1.48mg/L</w:t>
      </w:r>
    </w:p>
    <w:p>
      <w:pP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粪大肠菌群：2.4×10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MPN/L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vertAlign w:val="baseline"/>
          <w:lang w:val="en-US" w:eastAsia="zh-CN"/>
        </w:rPr>
        <w:t>石油类：1.72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mg/L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  <w:t>经计算3月份水体各污染物排放量：</w:t>
      </w:r>
    </w:p>
    <w:p>
      <w:pPr>
        <w:rPr>
          <w:rFonts w:hint="eastAsia" w:ascii="Times New Roman" w:hAnsi="Times New Roman" w:cs="Times New Roman"/>
          <w:b/>
          <w:bCs/>
          <w:vertAlign w:val="baseline"/>
          <w:lang w:val="en-US" w:eastAsia="zh-CN"/>
        </w:rPr>
      </w:pP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悬浮物：54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=5.5923×10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氟化物：10.8mg/L×1035.626m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=1.0874×10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五日生化需氧量：11.4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=1.1806×10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总磷：0.49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=5.0745×10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总氮：18.8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=1.9469×10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总汞：0.89u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=9.217×10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-7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总砷：8.1u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=8.3885×10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-6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宋体" w:hAnsi="宋体" w:eastAsia="宋体" w:cs="宋体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总铬：0.35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=3.6246×10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总铅：未检出（方法检出限0.2mg/L）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六价铬：0.079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=8.1814×10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总（余）氯：1.48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=1.5327×10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default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粪大肠菌群：2.4×10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MPN/L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=2.4855×10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</w:t>
      </w:r>
    </w:p>
    <w:p>
      <w:pP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石油类：1.72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mg/L×1035.626m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=1.7812×10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</w:t>
      </w:r>
    </w:p>
    <w:p>
      <w:pPr>
        <w:rPr>
          <w:rFonts w:hint="eastAsia" w:ascii="Times New Roman" w:hAnsi="Times New Roman" w:cs="Times New Roman"/>
          <w:b w:val="0"/>
          <w:bCs w:val="0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2" w:firstLineChars="200"/>
        <w:jc w:val="both"/>
        <w:textAlignment w:val="auto"/>
        <w:outlineLvl w:val="9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>综上 3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月 水体污染物排放量：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COD排放量为0.1659 t，氨氮排放量为3.038×10</w:t>
      </w:r>
      <w:r>
        <w:rPr>
          <w:rFonts w:hint="eastAsia" w:ascii="Times New Roman" w:hAnsi="Times New Roman" w:cs="Times New Roman"/>
          <w:b w:val="0"/>
          <w:bCs w:val="0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t，</w:t>
      </w:r>
    </w:p>
    <w:p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悬浮物：5.5923×10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lang w:val="en-US" w:eastAsia="zh-CN"/>
        </w:rPr>
        <w:t>氟化物：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1.0874×10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五日生化需氧量：1.1806×10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总磷：5.0745×10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总氮：1.9469×10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-2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总汞：9.217×10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-7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总砷：8.3885×10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-6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总铬：3.6246×10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-4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总镉：未检出（方法检出限0.05mg/L），总铅：未检出（方法检出限0.2mg/L），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六价铬：8.1814×10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-5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总（余）氯：1.5327×10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-3 </w:t>
      </w:r>
      <w:r>
        <w:rPr>
          <w:rFonts w:hint="eastAsia" w:ascii="宋体" w:hAnsi="宋体" w:cs="宋体"/>
          <w:b w:val="0"/>
          <w:bCs w:val="0"/>
          <w:color w:val="auto"/>
          <w:vertAlign w:val="baseline"/>
          <w:lang w:val="en-US" w:eastAsia="zh-CN"/>
        </w:rPr>
        <w:t>t，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粪大肠菌群：2.4855×10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 xml:space="preserve">8 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MPN，石油类：1.7812×10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superscript"/>
          <w:lang w:val="en-US" w:eastAsia="zh-CN"/>
        </w:rPr>
        <w:t>-3</w:t>
      </w:r>
      <w:r>
        <w:rPr>
          <w:rFonts w:hint="eastAsia" w:ascii="Times New Roman" w:hAnsi="Times New Roman" w:cs="Times New Roman"/>
          <w:b w:val="0"/>
          <w:bCs w:val="0"/>
          <w:color w:val="auto"/>
          <w:vertAlign w:val="baseline"/>
          <w:lang w:val="en-US" w:eastAsia="zh-CN"/>
        </w:rPr>
        <w:t>t。</w:t>
      </w:r>
    </w:p>
    <w:p>
      <w:pPr>
        <w:rPr>
          <w:rFonts w:hint="default" w:ascii="Times New Roman" w:hAnsi="Times New Roman" w:cs="Times New Roman"/>
          <w:b w:val="0"/>
          <w:bCs w:val="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C39513"/>
    <w:multiLevelType w:val="singleLevel"/>
    <w:tmpl w:val="BDC39513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CA0339"/>
    <w:rsid w:val="068F4BBB"/>
    <w:rsid w:val="0C016BC3"/>
    <w:rsid w:val="0ED429E3"/>
    <w:rsid w:val="11624602"/>
    <w:rsid w:val="24140685"/>
    <w:rsid w:val="24E15596"/>
    <w:rsid w:val="46F85FFC"/>
    <w:rsid w:val="48CA0339"/>
    <w:rsid w:val="4D09529E"/>
    <w:rsid w:val="4E656049"/>
    <w:rsid w:val="54535450"/>
    <w:rsid w:val="623865CF"/>
    <w:rsid w:val="6F3C3C65"/>
    <w:rsid w:val="7E344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2020-04-07T03:04:00Z</dcterms:created>
  <dc:creator>X</dc:creator>
  <cp:lastModifiedBy>X</cp:lastModifiedBy>
  <dcterms:modified xsi:type="dcterms:W3CDTF">2021-04-18T08:17:55Z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B5FF5921183542E6B1B52899FE9AF710</vt:lpwstr>
  </property>
</Properties>
</file>