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三月大气污染物排放总量</w:t>
      </w:r>
    </w:p>
    <w:p>
      <w:pPr>
        <w:jc w:val="both"/>
        <w:rPr>
          <w:rFonts w:hint="eastAsia"/>
          <w:b/>
          <w:bCs/>
          <w:lang w:eastAsia="zh-CN"/>
        </w:rPr>
      </w:pPr>
    </w:p>
    <w:p>
      <w:pPr>
        <w:ind w:firstLine="420" w:firstLineChars="200"/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企业设一个气体主要排放口，根据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《排污许可证申请与核发技术规范 危险废物焚烧》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HJ1038-2019</w:t>
      </w:r>
      <w:r>
        <w:rPr>
          <w:rFonts w:hint="eastAsia"/>
          <w:b w:val="0"/>
          <w:bCs w:val="0"/>
          <w:lang w:eastAsia="zh-CN"/>
        </w:rPr>
        <w:t>规定，实际排放量如下：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手工监测实测法实际排放量，公式为：</w:t>
      </w:r>
    </w:p>
    <w:p>
      <w:pPr>
        <w:tabs>
          <w:tab w:val="left" w:pos="793"/>
        </w:tabs>
        <w:ind w:firstLine="843" w:firstLineChars="3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 xml:space="preserve">                     </w:t>
      </w:r>
    </w:p>
    <w:p>
      <w:pPr>
        <w:tabs>
          <w:tab w:val="left" w:pos="793"/>
        </w:tabs>
        <w:ind w:firstLine="2811" w:firstLineChars="10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position w:val="-24"/>
          <w:sz w:val="28"/>
          <w:szCs w:val="28"/>
          <w:vertAlign w:val="superscript"/>
          <w:lang w:val="en-US" w:eastAsia="zh-CN"/>
        </w:rPr>
        <w:object>
          <v:shape id="_x0000_i1025" o:spt="75" type="#_x0000_t75" style="height:31pt;width:110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4">
            <o:LockedField>false</o:LockedField>
          </o:OLEObject>
        </w:object>
      </w:r>
    </w:p>
    <w:p>
      <w:pPr>
        <w:jc w:val="both"/>
        <w:rPr>
          <w:rFonts w:hint="eastAsia" w:eastAsiaTheme="minor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式中：</w:t>
      </w:r>
    </w:p>
    <w:p>
      <w:pPr>
        <w:jc w:val="both"/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D—核算时段内某污染物排放量，t</w:t>
      </w:r>
    </w:p>
    <w:p>
      <w:pPr>
        <w:jc w:val="both"/>
        <w:rPr>
          <w:rFonts w:hint="eastAsia"/>
          <w:b w:val="0"/>
          <w:bCs w:val="0"/>
          <w:vertAlign w:val="superscript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p一第i次监测标态干烟气的某污染物小时平均排放质量浓度，mg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L一第i次监测标态干烟气的小时平均排放量，Nm</w:t>
      </w:r>
      <w:r>
        <w:rPr>
          <w:rFonts w:hint="eastAsia"/>
          <w:b w:val="0"/>
          <w:bCs w:val="0"/>
          <w:vertAlign w:val="superscript"/>
          <w:lang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h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n一一核算时段内有效监测数据数量，无量纲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∑—核算时段内有效监测数据总和</w:t>
      </w:r>
      <w:r>
        <w:rPr>
          <w:rFonts w:hint="eastAsia"/>
          <w:b w:val="0"/>
          <w:bCs w:val="0"/>
          <w:lang w:val="en-US" w:eastAsia="zh-CN"/>
        </w:rPr>
        <w:t xml:space="preserve">  Nmg/m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S—一核算时段内运行小时数，h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</w:t>
      </w:r>
      <w:r>
        <w:rPr>
          <w:rFonts w:hint="eastAsia"/>
          <w:b w:val="0"/>
          <w:bCs w:val="0"/>
          <w:lang w:val="en-US" w:eastAsia="zh-CN"/>
        </w:rPr>
        <w:t>（3月运行时间21天）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/>
          <w:bCs/>
          <w:lang w:eastAsia="zh-CN"/>
        </w:rPr>
        <w:t>根据监测报告数据</w:t>
      </w:r>
      <w:r>
        <w:rPr>
          <w:rFonts w:hint="eastAsia"/>
          <w:b w:val="0"/>
          <w:bCs w:val="0"/>
          <w:lang w:eastAsia="zh-CN"/>
        </w:rPr>
        <w:t>：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11193m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汞及其化合物浓度</w:t>
      </w:r>
      <w:r>
        <w:rPr>
          <w:rFonts w:hint="eastAsia"/>
          <w:b w:val="0"/>
          <w:bCs w:val="0"/>
          <w:lang w:val="en-US" w:eastAsia="zh-CN"/>
        </w:rPr>
        <w:t>0.0106mg/m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eastAsia="zh-CN"/>
        </w:rPr>
        <w:br w:type="textWrapping"/>
      </w: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镉及其化合物浓度</w:t>
      </w:r>
      <w:r>
        <w:rPr>
          <w:rFonts w:hint="eastAsia"/>
          <w:b w:val="0"/>
          <w:bCs w:val="0"/>
          <w:lang w:val="en-US" w:eastAsia="zh-CN"/>
        </w:rPr>
        <w:t>0.025ug/m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砷、镍及其化合物浓度 15.7ug/m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铅及其化合物浓度3.3ug/m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baseline"/>
          <w:lang w:val="en-US" w:eastAsia="zh-CN"/>
        </w:rPr>
        <w:t xml:space="preserve"> </w:t>
      </w:r>
    </w:p>
    <w:p>
      <w:pPr>
        <w:jc w:val="both"/>
        <w:rPr>
          <w:rFonts w:hint="default" w:eastAsiaTheme="minorEastAsia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铬、锡、锰、锑、铜及其化合物浓度15.2ug/m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镉、铊及其化合物浓度 0.157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砷及其化合物浓度 15.7u</w:t>
      </w:r>
      <w:r>
        <w:rPr>
          <w:rFonts w:hint="eastAsia"/>
          <w:b w:val="0"/>
          <w:bCs w:val="0"/>
          <w:lang w:val="en-US" w:eastAsia="zh-CN"/>
        </w:rPr>
        <w:t>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>铬、锡、锰、锑、铜、镍及其化合物浓度 17ug/m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</w:p>
    <w:p>
      <w:pPr>
        <w:jc w:val="both"/>
        <w:rPr>
          <w:rFonts w:hint="eastAsia"/>
          <w:b w:val="0"/>
          <w:bCs w:val="0"/>
          <w:color w:val="auto"/>
          <w:lang w:val="en-US" w:eastAsia="zh-CN"/>
        </w:rPr>
      </w:pPr>
    </w:p>
    <w:p>
      <w:pPr>
        <w:jc w:val="both"/>
        <w:rPr>
          <w:rFonts w:hint="eastAsia"/>
          <w:b w:val="0"/>
          <w:bCs w:val="0"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经计算3月份各污染物排放量</w:t>
      </w:r>
      <w:r>
        <w:rPr>
          <w:rFonts w:hint="eastAsia"/>
          <w:b w:val="0"/>
          <w:bCs w:val="0"/>
          <w:color w:val="auto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 xml:space="preserve">  0.0106mg/m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×11193m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/h×24h×21=5.9797×10</w:t>
      </w:r>
      <w:r>
        <w:rPr>
          <w:rFonts w:hint="eastAsia"/>
          <w:b w:val="0"/>
          <w:bCs w:val="0"/>
          <w:vertAlign w:val="superscript"/>
          <w:lang w:val="en-US" w:eastAsia="zh-CN"/>
        </w:rPr>
        <w:t>-5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</w:t>
      </w:r>
      <w:r>
        <w:rPr>
          <w:rFonts w:hint="eastAsia"/>
          <w:b w:val="0"/>
          <w:bCs w:val="0"/>
          <w:lang w:val="en-US" w:eastAsia="zh-CN"/>
        </w:rPr>
        <w:t xml:space="preserve">   0.157ug/m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/h×24h×21=8.7191×10</w:t>
      </w:r>
      <w:r>
        <w:rPr>
          <w:rFonts w:hint="eastAsia"/>
          <w:b w:val="0"/>
          <w:bCs w:val="0"/>
          <w:vertAlign w:val="superscript"/>
          <w:lang w:val="en-US" w:eastAsia="zh-CN"/>
        </w:rPr>
        <w:t>-7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  2.1ug/m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/h×24h×21=1.1662×10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     90.7ug/m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/h×24h×21=5.0370×10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 65ug/m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/h×24h×21=3.6098×10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铬、锡、锰、锑、铜、镍及其化合物  66.9ug/m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/h×24h×21=3.7153×10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  0.4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/h×24h×21=2.2214×10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vertAlign w:val="baseline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 0.254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/h×24h×21=1.4106×10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根据监测报告：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（参考3月气体监测烟气量，浓度采用2月份季度监测报告中监测因子浓度）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标况烟气量：11019m³/h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一氧化碳浓度：9mg/m³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氯化氢浓度：15.6mg/m³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烟气黑度：&lt;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氟化物浓度：0.69mg/m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  <w:t>3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vertAlign w:val="superscript"/>
          <w:lang w:val="en-US" w:eastAsia="zh-CN"/>
        </w:rPr>
      </w:pP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  <w:r>
        <w:rPr>
          <w:rFonts w:hint="eastAsia"/>
          <w:b/>
          <w:bCs/>
          <w:vertAlign w:val="baseline"/>
          <w:lang w:val="en-US" w:eastAsia="zh-CN"/>
        </w:rPr>
        <w:t>经计算3月份各污染物排放量</w:t>
      </w:r>
      <w:r>
        <w:rPr>
          <w:rFonts w:hint="eastAsia"/>
          <w:b w:val="0"/>
          <w:bCs w:val="0"/>
          <w:vertAlign w:val="baseline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一氧化碳 </w:t>
      </w:r>
      <w:r>
        <w:rPr>
          <w:rFonts w:hint="eastAsia"/>
          <w:b w:val="0"/>
          <w:bCs w:val="0"/>
          <w:vertAlign w:val="baseline"/>
          <w:lang w:val="en-US" w:eastAsia="zh-CN"/>
        </w:rPr>
        <w:t>9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/h×24h×21=4.9982×10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氟化物 </w:t>
      </w:r>
      <w:r>
        <w:rPr>
          <w:rFonts w:hint="eastAsia"/>
          <w:b w:val="0"/>
          <w:bCs w:val="0"/>
          <w:vertAlign w:val="baseline"/>
          <w:lang w:val="en-US" w:eastAsia="zh-CN"/>
        </w:rPr>
        <w:t>0.69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 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/h×24h×21=3.8319×10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氯化氢 </w:t>
      </w:r>
      <w:r>
        <w:rPr>
          <w:rFonts w:hint="eastAsia"/>
          <w:b w:val="0"/>
          <w:bCs w:val="0"/>
          <w:vertAlign w:val="baseline"/>
          <w:lang w:val="en-US" w:eastAsia="zh-CN"/>
        </w:rPr>
        <w:t>15.6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×11019m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/h×24h×21=8.6635×10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：（3月运行时间31天）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标况流量：2800m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/h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非甲烷总烃排放浓度：7.18mg/m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经计算罐区污染物排放量为：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7.18mg/m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×2800m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/h×24h×31=1.4957×10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自动监测实测法实际排放量，公式为：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ind w:firstLine="2730" w:firstLineChars="130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4"/>
          <w:lang w:val="en-US" w:eastAsia="zh-CN"/>
        </w:rPr>
        <w:object>
          <v:shape id="_x0000_i1026" o:spt="75" type="#_x0000_t75" style="height:20pt;width:118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式中：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D—一核算时段内某污染物排放量，t，核算时段可为年、季、月、日、小时等：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7" o:spt="75" type="#_x0000_t75" style="height:18pt;width:11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—核算时段内运行小时数，h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8" o:spt="75" type="#_x0000_t75" style="height:18pt;width:13.9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一第i小时标态干烟气的某污染物平均排放质量浓度，mg/Nm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9" o:spt="75" type="#_x0000_t75" style="height:18pt;width:1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第i小时标态干烟气排放量，Nm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根据自行监测数据月报表得出：二氧化硫总量为：0.1781t  ； 氮氧化物：0.5430t  ； 烟尘0.0396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t。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焚烧炉：</w:t>
      </w:r>
    </w:p>
    <w:p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>5.9797×10</w:t>
      </w:r>
      <w:r>
        <w:rPr>
          <w:rFonts w:hint="eastAsia"/>
          <w:b w:val="0"/>
          <w:bCs w:val="0"/>
          <w:vertAlign w:val="superscript"/>
          <w:lang w:val="en-US" w:eastAsia="zh-CN"/>
        </w:rPr>
        <w:t>-5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lang w:eastAsia="zh-CN"/>
        </w:rPr>
        <w:t>镉及其化合物</w:t>
      </w:r>
      <w:r>
        <w:rPr>
          <w:rFonts w:hint="eastAsia"/>
          <w:b w:val="0"/>
          <w:bCs w:val="0"/>
          <w:lang w:val="en-US" w:eastAsia="zh-CN"/>
        </w:rPr>
        <w:t>8.7191×10</w:t>
      </w:r>
      <w:r>
        <w:rPr>
          <w:rFonts w:hint="eastAsia"/>
          <w:b w:val="0"/>
          <w:bCs w:val="0"/>
          <w:vertAlign w:val="superscript"/>
          <w:lang w:val="en-US" w:eastAsia="zh-CN"/>
        </w:rPr>
        <w:t>-7</w:t>
      </w:r>
      <w:r>
        <w:rPr>
          <w:rFonts w:hint="eastAsia"/>
          <w:b w:val="0"/>
          <w:bCs w:val="0"/>
          <w:lang w:val="en-US" w:eastAsia="zh-CN"/>
        </w:rPr>
        <w:t>t，砷、镍及其化合物1.1662×10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t，铅及其化合物5.0370×10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t，铬、锡、锰、锑、铜及其化合物3.6098×10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t，铬、锡、锰、锑、铜、镍及其化合物3.7153×10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</w:t>
      </w:r>
      <w:r>
        <w:rPr>
          <w:rFonts w:hint="eastAsia"/>
          <w:b w:val="0"/>
          <w:bCs w:val="0"/>
          <w:lang w:val="en-US" w:eastAsia="zh-CN"/>
        </w:rPr>
        <w:t>2.2214×10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</w:t>
      </w:r>
      <w:r>
        <w:rPr>
          <w:rFonts w:hint="eastAsia"/>
          <w:b w:val="0"/>
          <w:bCs w:val="0"/>
          <w:lang w:val="en-US" w:eastAsia="zh-CN"/>
        </w:rPr>
        <w:t>1.4106×10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t，一氧化碳4.9982×10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t，氟化物3.8319×10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t，氯化氢 8.6635×10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t。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罐区：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1.4957×10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</w:t>
      </w: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D46AC"/>
    <w:rsid w:val="00C644EC"/>
    <w:rsid w:val="047B0786"/>
    <w:rsid w:val="054925AE"/>
    <w:rsid w:val="0E165E7A"/>
    <w:rsid w:val="258C469B"/>
    <w:rsid w:val="265011F1"/>
    <w:rsid w:val="29B767C1"/>
    <w:rsid w:val="2A192F4E"/>
    <w:rsid w:val="2E4E5623"/>
    <w:rsid w:val="32CA6EAF"/>
    <w:rsid w:val="382805FC"/>
    <w:rsid w:val="38810708"/>
    <w:rsid w:val="38FE2B3F"/>
    <w:rsid w:val="397C3C7A"/>
    <w:rsid w:val="3DFC7E7E"/>
    <w:rsid w:val="46FE4BC3"/>
    <w:rsid w:val="47442EA0"/>
    <w:rsid w:val="57C27046"/>
    <w:rsid w:val="68BD1DAF"/>
    <w:rsid w:val="6A7D46AC"/>
    <w:rsid w:val="77D4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2020-04-07T05:05:00Z</dcterms:created>
  <dc:creator>X</dc:creator>
  <cp:lastModifiedBy>X</cp:lastModifiedBy>
  <dcterms:modified xsi:type="dcterms:W3CDTF">2021-04-26T08:33:28Z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E06133B615124F069339756DE7A456A1</vt:lpwstr>
  </property>
</Properties>
</file>